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6" w:rsidRDefault="00345677">
      <w:pPr>
        <w:pStyle w:val="Heading1"/>
        <w:spacing w:before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03104711" wp14:editId="22830A3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177" w:rsidRDefault="00715D3F">
                            <w:pPr>
                              <w:pStyle w:val="Heading1"/>
                              <w:jc w:val="center"/>
                            </w:pPr>
                            <w:r>
                              <w:t>Contents</w:t>
                            </w:r>
                          </w:p>
                          <w:p w:rsidR="00671177" w:rsidRDefault="00345677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671177" w:rsidRDefault="008A5C5B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Welcome</w:t>
                            </w:r>
                          </w:p>
                          <w:p w:rsidR="008A5C5B" w:rsidRDefault="008A5C5B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Activities</w:t>
                            </w:r>
                          </w:p>
                          <w:p w:rsidR="00155F2E" w:rsidRDefault="00BE0D42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 xml:space="preserve">Home </w:t>
                            </w:r>
                            <w:r w:rsidR="00155F2E">
                              <w:rPr>
                                <w:color w:val="2F5897" w:themeColor="text2"/>
                              </w:rPr>
                              <w:t>Decoration</w:t>
                            </w:r>
                          </w:p>
                          <w:p w:rsidR="008A6A3A" w:rsidRDefault="008A6A3A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Mother’s Day</w:t>
                            </w:r>
                          </w:p>
                          <w:p w:rsidR="008A6A3A" w:rsidRDefault="008A6A3A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Easter</w:t>
                            </w:r>
                          </w:p>
                          <w:p w:rsidR="000E5421" w:rsidRDefault="000E5421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Staff Update</w:t>
                            </w:r>
                          </w:p>
                          <w:p w:rsidR="00F37407" w:rsidRDefault="00F37407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Meetings</w:t>
                            </w:r>
                          </w:p>
                          <w:p w:rsidR="00E834C9" w:rsidRDefault="00E834C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Car Boot Sales</w:t>
                            </w:r>
                          </w:p>
                          <w:p w:rsidR="00E834C9" w:rsidRDefault="00E834C9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Online</w:t>
                            </w:r>
                          </w:p>
                          <w:p w:rsidR="00382D95" w:rsidRDefault="00E66AE8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Birthdays</w:t>
                            </w:r>
                          </w:p>
                          <w:p w:rsidR="00195151" w:rsidRDefault="00195151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C347C0" w:rsidRDefault="00C347C0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0C335E" w:rsidRDefault="000C335E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382D95" w:rsidRDefault="00382D95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Aspray House</w:t>
                            </w:r>
                          </w:p>
                          <w:p w:rsidR="00382D95" w:rsidRDefault="00382D95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481 Lea Bridge Road</w:t>
                            </w:r>
                          </w:p>
                          <w:p w:rsidR="00382D95" w:rsidRDefault="00382D95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London</w:t>
                            </w:r>
                          </w:p>
                          <w:p w:rsidR="00382D95" w:rsidRDefault="00382D95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E10 7EB</w:t>
                            </w:r>
                          </w:p>
                          <w:p w:rsidR="00382D95" w:rsidRDefault="00382D95">
                            <w:pPr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2F5897" w:themeColor="text2"/>
                              </w:rPr>
                              <w:t>Tel:</w:t>
                            </w:r>
                            <w:r w:rsidR="00653DA1">
                              <w:rPr>
                                <w:color w:val="2F5897" w:themeColor="text2"/>
                              </w:rPr>
                              <w:t xml:space="preserve"> 020 </w:t>
                            </w:r>
                            <w:r w:rsidR="00643C8D">
                              <w:rPr>
                                <w:color w:val="2F5897" w:themeColor="text2"/>
                              </w:rPr>
                              <w:t>855895</w:t>
                            </w:r>
                            <w:r w:rsidR="002E7645">
                              <w:rPr>
                                <w:color w:val="2F5897" w:themeColor="text2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2iQIAAF0FAAAOAAAAZHJzL2Uyb0RvYy54bWysVEtv2zAMvg/YfxB0X/3oKw3qFEGLDgOK&#10;Nmg79KzIUmxAFjVJiZ39+lGS465dscOwHBRSJD+Sn0ldXg2dIjthXQu6osVRTonQHOpWbyr6/fn2&#10;y4wS55mumQItKroXjl4tPn+67M1clNCAqoUlCKLdvDcVbbw38yxzvBEdc0dghEajBNsxj6rdZLVl&#10;PaJ3Kivz/CzrwdbGAhfO4e1NMtJFxJdScP8gpROeqIpibT6eNp7rcGaLSzbfWGaalo9lsH+oomOt&#10;xqQT1A3zjGxt+wdU13ILDqQ/4tBlIGXLRewBuynyd908NcyI2AuS48xEk/t/sPx+t7KkrStaUqJZ&#10;h5/oEUljeqMEKQM9vXFz9HoyKztqDsXQ6yBtF/6xCzJESvcTpWLwhONlWZyXx8enlHC0nR+f5Rdl&#10;JD17DTfW+a8COhKEilpMH6lkuzvnMSW6HlxCNqXDqeG2VSpZw00WykyFRcnvlUjej0Jif6GUiBon&#10;S1wrS3YMZ4JxLrQvkqlhtUjXpzn+QveYfIqImtIIGJAl5p+wizz/EF75yCGijO4hUsS5nGLzv9WV&#10;SpgiYmLQfgruWg32IwCFTaVgmfwPHCVmAkl+WA/oEsQ11HucAwtpQZzhty1+jTvm/IpZ3AjcHdxy&#10;/4CHVNBXFEaJkgbsz4/ugz8OKlop6XHDKup+bJkVlKhvGke4mJWzWdjJN5p9o62jdlGcnKCj3nbX&#10;gN+swCfF8CjirfXqIEoL3Qu+B8uQGE1Mc0xfUX8Qr31afXxPuFguoxPuoWH+Tj8ZHqADw2HcnocX&#10;Zs04kx7H+R4O68jm70Yz+YZIDcutB9nGuX0lduQedzjO0PjehEfidz16vb6Ki18AAAD//wMAUEsD&#10;BBQABgAIAAAAIQBlgc1o3AAAAAYBAAAPAAAAZHJzL2Rvd25yZXYueG1sTI9RS8NAEITfBf/DsYJv&#10;9pJoi8ZcilgEhSq0+gO2uTUJ5vZC7prG/nq3vujLwDLDzLfFcnKdGmkIrWcD6SwBRVx523Jt4OP9&#10;6eoWVIjIFjvPZOCbAizL87MCc+sPvKFxG2slJRxyNNDE2Odah6ohh2Hme2LxPv3gMMo51NoOeJBy&#10;1+ksSRbaYcuy0GBPjw1VX9u9M7BIn1/Xtt2sX+pVr+18JLs6vhlzeTE93IOKNMW/MJzwBR1KYdr5&#10;PdugOgPySPxV8a5vshTUTkLp/C4DXRb6P375AwAA//8DAFBLAQItABQABgAIAAAAIQC2gziS/gAA&#10;AOEBAAATAAAAAAAAAAAAAAAAAAAAAABbQ29udGVudF9UeXBlc10ueG1sUEsBAi0AFAAGAAgAAAAh&#10;ADj9If/WAAAAlAEAAAsAAAAAAAAAAAAAAAAALwEAAF9yZWxzLy5yZWxzUEsBAi0AFAAGAAgAAAAh&#10;AJeOJjaJAgAAXQUAAA4AAAAAAAAAAAAAAAAALgIAAGRycy9lMm9Eb2MueG1sUEsBAi0AFAAGAAgA&#10;AAAhAGWBzWjcAAAABgEAAA8AAAAAAAAAAAAAAAAA4wQAAGRycy9kb3ducmV2LnhtbFBLBQYAAAAA&#10;BAAEAPMAAADs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671177" w:rsidRDefault="00715D3F">
                      <w:pPr>
                        <w:pStyle w:val="Heading1"/>
                        <w:jc w:val="center"/>
                      </w:pPr>
                      <w:r>
                        <w:t>Contents</w:t>
                      </w:r>
                    </w:p>
                    <w:p w:rsidR="00671177" w:rsidRDefault="00345677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671177" w:rsidRDefault="008A5C5B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Welcome</w:t>
                      </w:r>
                    </w:p>
                    <w:p w:rsidR="008A5C5B" w:rsidRDefault="008A5C5B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Activities</w:t>
                      </w:r>
                    </w:p>
                    <w:p w:rsidR="00155F2E" w:rsidRDefault="00BE0D42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 xml:space="preserve">Home </w:t>
                      </w:r>
                      <w:r w:rsidR="00155F2E">
                        <w:rPr>
                          <w:color w:val="2F5897" w:themeColor="text2"/>
                        </w:rPr>
                        <w:t>Decoration</w:t>
                      </w:r>
                    </w:p>
                    <w:p w:rsidR="008A6A3A" w:rsidRDefault="008A6A3A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Mother’s Day</w:t>
                      </w:r>
                    </w:p>
                    <w:p w:rsidR="008A6A3A" w:rsidRDefault="008A6A3A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Easter</w:t>
                      </w:r>
                    </w:p>
                    <w:p w:rsidR="000E5421" w:rsidRDefault="000E5421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Staff Update</w:t>
                      </w:r>
                    </w:p>
                    <w:p w:rsidR="00F37407" w:rsidRDefault="00F37407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Meetings</w:t>
                      </w:r>
                    </w:p>
                    <w:p w:rsidR="00E834C9" w:rsidRDefault="00E834C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Car Boot Sales</w:t>
                      </w:r>
                    </w:p>
                    <w:p w:rsidR="00E834C9" w:rsidRDefault="00E834C9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Online</w:t>
                      </w:r>
                    </w:p>
                    <w:p w:rsidR="00382D95" w:rsidRDefault="00E66AE8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Birthdays</w:t>
                      </w:r>
                    </w:p>
                    <w:p w:rsidR="00195151" w:rsidRDefault="00195151">
                      <w:pPr>
                        <w:rPr>
                          <w:color w:val="2F5897" w:themeColor="text2"/>
                        </w:rPr>
                      </w:pPr>
                    </w:p>
                    <w:p w:rsidR="00C347C0" w:rsidRDefault="00C347C0">
                      <w:pPr>
                        <w:rPr>
                          <w:color w:val="2F5897" w:themeColor="text2"/>
                        </w:rPr>
                      </w:pPr>
                    </w:p>
                    <w:p w:rsidR="000C335E" w:rsidRDefault="000C335E">
                      <w:pPr>
                        <w:rPr>
                          <w:color w:val="2F5897" w:themeColor="text2"/>
                        </w:rPr>
                      </w:pPr>
                    </w:p>
                    <w:p w:rsidR="00382D95" w:rsidRDefault="00382D95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Aspray House</w:t>
                      </w:r>
                    </w:p>
                    <w:p w:rsidR="00382D95" w:rsidRDefault="00382D95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481 Lea Bridge Road</w:t>
                      </w:r>
                    </w:p>
                    <w:p w:rsidR="00382D95" w:rsidRDefault="00382D95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London</w:t>
                      </w:r>
                    </w:p>
                    <w:p w:rsidR="00382D95" w:rsidRDefault="00382D95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E10 7EB</w:t>
                      </w:r>
                    </w:p>
                    <w:p w:rsidR="00382D95" w:rsidRDefault="00382D95">
                      <w:pPr>
                        <w:rPr>
                          <w:color w:val="2F5897" w:themeColor="text2"/>
                        </w:rPr>
                      </w:pPr>
                      <w:r>
                        <w:rPr>
                          <w:color w:val="2F5897" w:themeColor="text2"/>
                        </w:rPr>
                        <w:t>Tel:</w:t>
                      </w:r>
                      <w:r w:rsidR="00653DA1">
                        <w:rPr>
                          <w:color w:val="2F5897" w:themeColor="text2"/>
                        </w:rPr>
                        <w:t xml:space="preserve"> 020 </w:t>
                      </w:r>
                      <w:r w:rsidR="00643C8D">
                        <w:rPr>
                          <w:color w:val="2F5897" w:themeColor="text2"/>
                        </w:rPr>
                        <w:t>855895</w:t>
                      </w:r>
                      <w:r w:rsidR="002E7645">
                        <w:rPr>
                          <w:color w:val="2F5897" w:themeColor="text2"/>
                        </w:rPr>
                        <w:t>79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3B1F" wp14:editId="4D87D0A7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177" w:rsidRPr="00073B69" w:rsidRDefault="00177A35" w:rsidP="00073B69">
                            <w:pPr>
                              <w:pStyle w:val="TOC1"/>
                            </w:pPr>
                            <w:sdt>
                              <w:sdt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3B69" w:rsidRPr="00073B69">
                                  <w:t>Aspray House Newsletter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6"/>
                              <w:gridCol w:w="3491"/>
                              <w:gridCol w:w="3494"/>
                            </w:tblGrid>
                            <w:tr w:rsidR="00073B69" w:rsidTr="00073B69">
                              <w:trPr>
                                <w:jc w:val="center"/>
                              </w:trPr>
                              <w:tc>
                                <w:tcPr>
                                  <w:tcW w:w="3506" w:type="dxa"/>
                                </w:tcPr>
                                <w:p w:rsidR="00073B69" w:rsidRDefault="00177A35" w:rsidP="000653F2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905128828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F6460">
                                        <w:rPr>
                                          <w:lang w:val="en-GB"/>
                                        </w:rPr>
                                        <w:t>Twinglobe Care Homes Ltd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p w:rsidR="00073B69" w:rsidRDefault="00073B69" w:rsidP="000653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07" w:type="dxa"/>
                                </w:tcPr>
                                <w:sdt>
                                  <w:sdtPr>
                                    <w:alias w:val="Volume"/>
                                    <w:tag w:val="Volume"/>
                                    <w:id w:val="-1002741691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0653F2" w:rsidRDefault="004C1EB0" w:rsidP="000653F2">
                                      <w:pPr>
                                        <w:jc w:val="center"/>
                                      </w:pPr>
                                      <w:r>
                                        <w:t>March 2014</w:t>
                                      </w:r>
                                    </w:p>
                                  </w:sdtContent>
                                </w:sdt>
                                <w:p w:rsidR="00073B69" w:rsidRDefault="00073B69" w:rsidP="000653F2">
                                  <w:pPr>
                                    <w:spacing w:after="160" w:line="264" w:lineRule="auto"/>
                                  </w:pPr>
                                </w:p>
                              </w:tc>
                            </w:tr>
                          </w:tbl>
                          <w:p w:rsidR="00671177" w:rsidRDefault="00671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X+gIAAEsGAAAOAAAAZHJzL2Uyb0RvYy54bWysVVtP2zAUfp+0/2D5fSQpLZSKFFUgpkmI&#10;IcrEs+s4TYRje7bbpPv1O8dO0o7xNI2H4GOfy3e+c+n1TddIshfW1VrlNDtLKRGK66JW25z+eLn/&#10;MqfEeaYKJrUSOT0IR2+Wnz9dt2YhJrrSshCWgBPlFq3JaeW9WSSJ45VomDvTRih4LLVtmAfRbpPC&#10;sha8NzKZpOlF0mpbGKu5cA5u7+IjXQb/ZSm4/16WTngicwrYfPja8N3gN1les8XWMlPVvIfB/gFF&#10;w2oFQUdXd8wzsrP1X66amlvtdOnPuG4SXZY1FyEHyCZL32WzrpgRIRcgx5mRJvf/3PLH/ZMldQG1&#10;o0SxBkr0DKQxtZWCZEhPa9wCtNbmyfaSgyPm2pW2wf+QBekCpYeRUtF5wuHy4nJ6fpkC8xzesuk0&#10;m84C6cnR3FjnvwrdEDzk1EL4QCXbPzgPIUF1UMFoTsu6uK+lDAL2ibiVluwZVNh3E4QMFn9oSYW6&#10;SqNVfI43IjQIRAlZ7Lyw66poyUbu7DMDSubzK4Re1Ihrls6jAN0zm6b4RwmTW2h7T4nV/rX2VagY&#10;koAeEfUIbSMZf4t5SVOxiHcyQy/HHEE7oNcDliCdwEywGpH/cPIHKTCUVM+ihDIC45MQJAzQkRjG&#10;uVA+i08VK0SMj+GH+KNFiBkcoucSOBt9Z2l6/pH74m3gvVdHywh7tI2cjFEigAFXpGC0CIG18qNx&#10;UyttP4osIaloXEZ9QH/CDB59t+n6DgdNvNno4gBdDzULXesMv6+hVg/M+SdmYf6hsrDT/Hf4lFK3&#10;OdX9iZJK218f3aM+jCW8UtLCPsmp+7ljVlAivykY2CtofnDrg5DNJ/M5SPb0aROE6exyAi9q19xq&#10;6GiYSoAXjqjv5XAsrW5eYfetMCw8McUheE65t4Nw6+Oig+3JxWoV1GDrGOYf1NpwdI5EY5u+dK/M&#10;mn4CPQzvox6WD1u8G8Soi5ZKr3Zel3WY0iOxfQlgY4VW6rcrrsRTOWgdfwOWvwEAAP//AwBQSwME&#10;FAAGAAgAAAAhAD2y7ADbAAAABgEAAA8AAABkcnMvZG93bnJldi54bWxMj8FOwzAQRO9I/IO1SFwQ&#10;tQkoVCGbqiD1iBAlF25uvE0i4nVku03g63G50MtIo1nNvC1Xsx3EkXzoHSPcLRQI4saZnluE+mNz&#10;uwQRomajB8eE8E0BVtXlRakL4yZ+p+M2tiKVcCg0QhfjWEgZmo6sDgs3Eqds77zVMVnfSuP1lMrt&#10;IDOlcml1z2mh0yO9dNR8bQ8W4Sd39X399vC6kf7m2dTj1H7yGvH6al4/gYg0x/9jOOEndKgS084d&#10;2AQxIKRH4p+eMpVnye8QsuxRgaxKeY5f/QIAAP//AwBQSwECLQAUAAYACAAAACEAtoM4kv4AAADh&#10;AQAAEwAAAAAAAAAAAAAAAAAAAAAAW0NvbnRlbnRfVHlwZXNdLnhtbFBLAQItABQABgAIAAAAIQA4&#10;/SH/1gAAAJQBAAALAAAAAAAAAAAAAAAAAC8BAABfcmVscy8ucmVsc1BLAQItABQABgAIAAAAIQCi&#10;SKxX+gIAAEsGAAAOAAAAAAAAAAAAAAAAAC4CAABkcnMvZTJvRG9jLnhtbFBLAQItABQABgAIAAAA&#10;IQA9suwA2wAAAAYBAAAPAAAAAAAAAAAAAAAAAFQFAABkcnMvZG93bnJldi54bWxQSwUGAAAAAAQA&#10;BADzAAAAXAYAAAAA&#10;" fillcolor="#2f5897 [3215]" stroked="f" strokeweight="2.25pt">
                <v:shadow on="t" color="black" opacity=".25" origin=",-.5" offset="0,4pt"/>
                <v:textbox inset=",14.4pt">
                  <w:txbxContent>
                    <w:p w:rsidR="00671177" w:rsidRPr="00073B69" w:rsidRDefault="00177A35" w:rsidP="00073B69">
                      <w:pPr>
                        <w:pStyle w:val="TOC1"/>
                      </w:pPr>
                      <w:sdt>
                        <w:sdt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073B69" w:rsidRPr="00073B69">
                            <w:t>Aspray House Newsletter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6"/>
                        <w:gridCol w:w="3491"/>
                        <w:gridCol w:w="3494"/>
                      </w:tblGrid>
                      <w:tr w:rsidR="00073B69" w:rsidTr="00073B69">
                        <w:trPr>
                          <w:jc w:val="center"/>
                        </w:trPr>
                        <w:tc>
                          <w:tcPr>
                            <w:tcW w:w="3506" w:type="dxa"/>
                          </w:tcPr>
                          <w:p w:rsidR="00073B69" w:rsidRDefault="00177A35" w:rsidP="000653F2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905128828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F6460">
                                  <w:rPr>
                                    <w:lang w:val="en-GB"/>
                                  </w:rPr>
                                  <w:t>Twinglobe Care Homes Ltd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507" w:type="dxa"/>
                          </w:tcPr>
                          <w:p w:rsidR="00073B69" w:rsidRDefault="00073B69" w:rsidP="000653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07" w:type="dxa"/>
                          </w:tcPr>
                          <w:sdt>
                            <w:sdtPr>
                              <w:alias w:val="Volume"/>
                              <w:tag w:val="Volume"/>
                              <w:id w:val="-1002741691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0653F2" w:rsidRDefault="004C1EB0" w:rsidP="000653F2">
                                <w:pPr>
                                  <w:jc w:val="center"/>
                                </w:pPr>
                                <w:r>
                                  <w:t>March 2014</w:t>
                                </w:r>
                              </w:p>
                            </w:sdtContent>
                          </w:sdt>
                          <w:p w:rsidR="00073B69" w:rsidRDefault="00073B69" w:rsidP="000653F2">
                            <w:pPr>
                              <w:spacing w:after="160" w:line="264" w:lineRule="auto"/>
                            </w:pPr>
                          </w:p>
                        </w:tc>
                      </w:tr>
                    </w:tbl>
                    <w:p w:rsidR="00671177" w:rsidRDefault="00671177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BA2E78">
        <w:rPr>
          <w:noProof/>
          <w:lang w:val="en-GB" w:eastAsia="en-GB"/>
        </w:rPr>
        <w:drawing>
          <wp:inline distT="0" distB="0" distL="0" distR="0" wp14:anchorId="6E5C7FF1" wp14:editId="6DA52241">
            <wp:extent cx="4352925" cy="2971800"/>
            <wp:effectExtent l="0" t="0" r="9525" b="0"/>
            <wp:docPr id="3" name="Picture 3" descr="C:\Users\Activity\Desktop\IMG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vity\Desktop\IMG_05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00" cy="297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52" w:rsidRDefault="00476852" w:rsidP="00476852">
      <w:pPr>
        <w:pStyle w:val="Heading1"/>
        <w:spacing w:before="120"/>
      </w:pPr>
    </w:p>
    <w:p w:rsidR="00476852" w:rsidRPr="00476852" w:rsidRDefault="00886E3B" w:rsidP="00476852">
      <w:pPr>
        <w:pStyle w:val="Heading1"/>
        <w:spacing w:before="120"/>
      </w:pPr>
      <w:r w:rsidRPr="00B97FF0">
        <w:t>Welcome</w:t>
      </w:r>
      <w:r w:rsidR="00345677">
        <w:t xml:space="preserve"> </w:t>
      </w:r>
    </w:p>
    <w:p w:rsidR="009A26D6" w:rsidRPr="00476852" w:rsidRDefault="00992908" w:rsidP="00F56636">
      <w:pPr>
        <w:sectPr w:rsidR="009A26D6" w:rsidRPr="00476852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  <w:r>
        <w:t xml:space="preserve">Welcome to the </w:t>
      </w:r>
      <w:r w:rsidR="00506F44">
        <w:t>third</w:t>
      </w:r>
      <w:r w:rsidR="00CF677D">
        <w:t xml:space="preserve"> edition of our newsletter</w:t>
      </w:r>
      <w:r w:rsidR="00C93685">
        <w:t xml:space="preserve"> featuring all the latest news from Aspray House </w:t>
      </w:r>
      <w:r w:rsidR="00875562">
        <w:t xml:space="preserve">including </w:t>
      </w:r>
      <w:r w:rsidR="00D629C6">
        <w:t>important</w:t>
      </w:r>
      <w:r w:rsidR="00875562">
        <w:t xml:space="preserve"> </w:t>
      </w:r>
      <w:r w:rsidR="005C0472">
        <w:t xml:space="preserve">dates for your diary </w:t>
      </w:r>
      <w:r w:rsidR="00875562">
        <w:t>and a staff update</w:t>
      </w:r>
      <w:r w:rsidR="00921B67">
        <w:t>.</w:t>
      </w:r>
      <w:r>
        <w:t xml:space="preserve"> </w:t>
      </w:r>
    </w:p>
    <w:p w:rsidR="009868C8" w:rsidRPr="009868C8" w:rsidRDefault="009F6736" w:rsidP="009868C8">
      <w:pPr>
        <w:pStyle w:val="Heading1"/>
      </w:pPr>
      <w:r w:rsidRPr="00B97FF0">
        <w:lastRenderedPageBreak/>
        <w:t>Activities</w:t>
      </w:r>
      <w:r w:rsidR="00B91AF7" w:rsidRPr="00B97FF0">
        <w:t xml:space="preserve"> </w:t>
      </w:r>
    </w:p>
    <w:p w:rsidR="009E363C" w:rsidRDefault="00651D24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>We already have an exciting line-up of entertainment planned for this year with more entertainers to be added.</w:t>
      </w:r>
    </w:p>
    <w:p w:rsidR="00110D62" w:rsidRDefault="005F385B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>Shakti</w:t>
      </w:r>
      <w:r w:rsidR="00110D62">
        <w:rPr>
          <w:rFonts w:ascii="Palatino Linotype" w:hAnsi="Palatino Linotype"/>
        </w:rPr>
        <w:t xml:space="preserve"> recently visited </w:t>
      </w:r>
      <w:r w:rsidR="00E13451">
        <w:rPr>
          <w:rFonts w:ascii="Palatino Linotype" w:hAnsi="Palatino Linotype"/>
        </w:rPr>
        <w:t xml:space="preserve">Aspray for her second music and movement class following the popularity of her first session. </w:t>
      </w:r>
    </w:p>
    <w:p w:rsidR="005F385B" w:rsidRDefault="005F385B" w:rsidP="00E13451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 </w:t>
      </w:r>
    </w:p>
    <w:p w:rsidR="005F385B" w:rsidRDefault="00E13451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>Singer Chris</w:t>
      </w:r>
      <w:r w:rsidR="005F385B">
        <w:rPr>
          <w:rFonts w:ascii="Palatino Linotype" w:hAnsi="Palatino Linotype"/>
        </w:rPr>
        <w:t xml:space="preserve"> Ryan</w:t>
      </w:r>
      <w:r>
        <w:rPr>
          <w:rFonts w:ascii="Palatino Linotype" w:hAnsi="Palatino Linotype"/>
        </w:rPr>
        <w:t xml:space="preserve"> is next on the line-up and she</w:t>
      </w:r>
      <w:r w:rsidR="005F385B">
        <w:rPr>
          <w:rFonts w:ascii="Palatino Linotype" w:hAnsi="Palatino Linotype"/>
        </w:rPr>
        <w:t xml:space="preserve"> will be singing on </w:t>
      </w:r>
      <w:r w:rsidR="00AD5EAE">
        <w:rPr>
          <w:rFonts w:ascii="Palatino Linotype" w:hAnsi="Palatino Linotype"/>
        </w:rPr>
        <w:t>March 2</w:t>
      </w:r>
      <w:r w:rsidR="009031E0">
        <w:rPr>
          <w:rFonts w:ascii="Palatino Linotype" w:hAnsi="Palatino Linotype"/>
        </w:rPr>
        <w:t>8</w:t>
      </w:r>
      <w:r w:rsidR="00AD5EAE" w:rsidRPr="00AD5EAE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while Brian Shaw will be returning to Aspray on </w:t>
      </w:r>
      <w:r w:rsidR="00833B70">
        <w:rPr>
          <w:rFonts w:ascii="Palatino Linotype" w:hAnsi="Palatino Linotype"/>
        </w:rPr>
        <w:t>April 11</w:t>
      </w:r>
      <w:r w:rsidR="00833B70" w:rsidRPr="00833B70">
        <w:rPr>
          <w:rFonts w:ascii="Palatino Linotype" w:hAnsi="Palatino Linotype"/>
          <w:vertAlign w:val="superscript"/>
        </w:rPr>
        <w:t>th</w:t>
      </w:r>
      <w:r w:rsidR="00833B70">
        <w:rPr>
          <w:rFonts w:ascii="Palatino Linotype" w:hAnsi="Palatino Linotype"/>
        </w:rPr>
        <w:t xml:space="preserve"> with his show Let’s Twist Again.</w:t>
      </w:r>
    </w:p>
    <w:p w:rsidR="00392CFB" w:rsidRDefault="00392CFB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>On May 15</w:t>
      </w:r>
      <w:r w:rsidRPr="00392CFB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Tickled Pink will be bringing the sounds of the musicals to Aspray </w:t>
      </w:r>
      <w:r>
        <w:rPr>
          <w:rFonts w:ascii="Palatino Linotype" w:hAnsi="Palatino Linotype"/>
        </w:rPr>
        <w:lastRenderedPageBreak/>
        <w:t>with their show The Best of Broadway.</w:t>
      </w:r>
    </w:p>
    <w:p w:rsidR="00121008" w:rsidRDefault="00121008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>Please see the posters around the home for information about the location and time of performances.</w:t>
      </w:r>
    </w:p>
    <w:p w:rsidR="005F385B" w:rsidRPr="00770114" w:rsidRDefault="00131C5F" w:rsidP="00770114">
      <w:r>
        <w:rPr>
          <w:rFonts w:asciiTheme="majorHAnsi" w:hAnsiTheme="majorHAnsi"/>
          <w:i/>
          <w:color w:val="6076B4" w:themeColor="accent1"/>
          <w:sz w:val="32"/>
          <w:szCs w:val="32"/>
        </w:rPr>
        <w:t xml:space="preserve">Home </w:t>
      </w:r>
      <w:r w:rsidR="00770114">
        <w:rPr>
          <w:rFonts w:asciiTheme="majorHAnsi" w:hAnsiTheme="majorHAnsi"/>
          <w:i/>
          <w:color w:val="6076B4" w:themeColor="accent1"/>
          <w:sz w:val="32"/>
          <w:szCs w:val="32"/>
        </w:rPr>
        <w:t>Decoration</w:t>
      </w:r>
    </w:p>
    <w:p w:rsidR="003E7B86" w:rsidRDefault="00770114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 well as planning the entertainment </w:t>
      </w:r>
      <w:r w:rsidR="003E7B86">
        <w:rPr>
          <w:rFonts w:ascii="Palatino Linotype" w:hAnsi="Palatino Linotype"/>
        </w:rPr>
        <w:t>Sonia and Elise have also been busy adding decorations to the walls around the home including those pictured below.</w:t>
      </w:r>
    </w:p>
    <w:p w:rsidR="003E7B86" w:rsidRDefault="003E7B86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>This tree mural has been added to the wall in reception.</w:t>
      </w:r>
    </w:p>
    <w:p w:rsidR="003E7B86" w:rsidRDefault="003E7B86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GB" w:eastAsia="en-GB"/>
        </w:rPr>
        <w:drawing>
          <wp:inline distT="0" distB="0" distL="0" distR="0">
            <wp:extent cx="1889760" cy="1417651"/>
            <wp:effectExtent l="0" t="0" r="0" b="0"/>
            <wp:docPr id="4" name="Picture 4" descr="C:\Users\Activity\Desktop\Documents\Aspray\Aspray Pics\DSCF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vity\Desktop\Documents\Aspray\Aspray Pics\DSCF03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D24" w:rsidRDefault="003E7B86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Audrey Hepburn now adorns the wall of the </w:t>
      </w:r>
      <w:r w:rsidR="009031E0">
        <w:rPr>
          <w:rFonts w:ascii="Palatino Linotype" w:hAnsi="Palatino Linotype"/>
        </w:rPr>
        <w:t xml:space="preserve">cinema room which is located on Emerald </w:t>
      </w:r>
      <w:r w:rsidR="00B376A3">
        <w:rPr>
          <w:rFonts w:ascii="Palatino Linotype" w:hAnsi="Palatino Linotype"/>
        </w:rPr>
        <w:t>F</w:t>
      </w:r>
      <w:r w:rsidR="009031E0">
        <w:rPr>
          <w:rFonts w:ascii="Palatino Linotype" w:hAnsi="Palatino Linotype"/>
        </w:rPr>
        <w:t>loor.</w:t>
      </w:r>
    </w:p>
    <w:p w:rsidR="003E7B86" w:rsidRDefault="003E7B86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GB" w:eastAsia="en-GB"/>
        </w:rPr>
        <w:drawing>
          <wp:inline distT="0" distB="0" distL="0" distR="0">
            <wp:extent cx="1685925" cy="2249658"/>
            <wp:effectExtent l="0" t="0" r="0" b="0"/>
            <wp:docPr id="5" name="Picture 5" descr="C:\Users\Activity\Desktop\hep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tivity\Desktop\hepbur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31" cy="22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14" w:rsidRDefault="00770114" w:rsidP="0046697A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="Palatino Linotype" w:hAnsi="Palatino Linotype"/>
        </w:rPr>
        <w:lastRenderedPageBreak/>
        <w:t>We</w:t>
      </w:r>
      <w:r w:rsidR="00E878AF">
        <w:rPr>
          <w:rFonts w:ascii="Palatino Linotype" w:hAnsi="Palatino Linotype"/>
        </w:rPr>
        <w:t xml:space="preserve"> </w:t>
      </w:r>
      <w:r w:rsidR="00D868FF">
        <w:rPr>
          <w:rFonts w:ascii="Palatino Linotype" w:hAnsi="Palatino Linotype"/>
        </w:rPr>
        <w:t xml:space="preserve">are </w:t>
      </w:r>
      <w:r w:rsidR="00E878AF">
        <w:rPr>
          <w:rFonts w:ascii="Palatino Linotype" w:hAnsi="Palatino Linotype"/>
        </w:rPr>
        <w:t>also</w:t>
      </w:r>
      <w:r>
        <w:rPr>
          <w:rFonts w:ascii="Palatino Linotype" w:hAnsi="Palatino Linotype"/>
        </w:rPr>
        <w:t xml:space="preserve"> in the process</w:t>
      </w:r>
      <w:r w:rsidR="00E878AF">
        <w:rPr>
          <w:rFonts w:ascii="Palatino Linotype" w:hAnsi="Palatino Linotype"/>
        </w:rPr>
        <w:t xml:space="preserve"> of decorating our Activity Room to transform it into a much brighter space.</w:t>
      </w:r>
      <w:r>
        <w:rPr>
          <w:rFonts w:ascii="Palatino Linotype" w:hAnsi="Palatino Linotype"/>
        </w:rPr>
        <w:t xml:space="preserve"> </w:t>
      </w:r>
    </w:p>
    <w:p w:rsidR="0046697A" w:rsidRDefault="0046697A" w:rsidP="0046697A">
      <w:r>
        <w:rPr>
          <w:rFonts w:asciiTheme="majorHAnsi" w:hAnsiTheme="majorHAnsi"/>
          <w:i/>
          <w:color w:val="6076B4" w:themeColor="accent1"/>
          <w:sz w:val="32"/>
          <w:szCs w:val="32"/>
        </w:rPr>
        <w:t>Mother’s Day</w:t>
      </w:r>
    </w:p>
    <w:p w:rsidR="008D0CFF" w:rsidRDefault="007D1002" w:rsidP="00196B0F">
      <w:r>
        <w:t>Mo</w:t>
      </w:r>
      <w:r w:rsidR="009031E0">
        <w:t>ther’s Day is on Sunday March 3</w:t>
      </w:r>
      <w:r w:rsidR="00CA0F5D">
        <w:t>0</w:t>
      </w:r>
      <w:r w:rsidR="00CA0F5D" w:rsidRPr="00CA0F5D">
        <w:rPr>
          <w:vertAlign w:val="superscript"/>
        </w:rPr>
        <w:t>th</w:t>
      </w:r>
      <w:r w:rsidR="00CA0F5D">
        <w:t xml:space="preserve"> </w:t>
      </w:r>
      <w:r>
        <w:t>and</w:t>
      </w:r>
      <w:r w:rsidR="008D0CFF">
        <w:t xml:space="preserve"> </w:t>
      </w:r>
      <w:r w:rsidR="009031E0">
        <w:t xml:space="preserve">residents will be receiving delicious cupcakes and treats </w:t>
      </w:r>
      <w:r w:rsidR="00AD3D02">
        <w:t>for their evening tea</w:t>
      </w:r>
      <w:r w:rsidR="00AD3D02">
        <w:t xml:space="preserve"> prepared </w:t>
      </w:r>
      <w:r w:rsidR="009031E0">
        <w:t>by the kitchen staff</w:t>
      </w:r>
      <w:r w:rsidR="00AD3D02">
        <w:t>.</w:t>
      </w:r>
    </w:p>
    <w:p w:rsidR="00E323D0" w:rsidRDefault="00E323D0" w:rsidP="00196B0F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Easter</w:t>
      </w:r>
    </w:p>
    <w:p w:rsidR="00E323D0" w:rsidRDefault="00E323D0" w:rsidP="00196B0F">
      <w:r>
        <w:t>To celebrate Easter we will be holding a</w:t>
      </w:r>
      <w:r w:rsidR="00F94F9C">
        <w:t>n Easter e</w:t>
      </w:r>
      <w:r w:rsidR="00FF6C00">
        <w:t xml:space="preserve">gg hunt around Aspray </w:t>
      </w:r>
      <w:r w:rsidR="0023722D">
        <w:t>on 18</w:t>
      </w:r>
      <w:r w:rsidR="0023722D" w:rsidRPr="0023722D">
        <w:rPr>
          <w:vertAlign w:val="superscript"/>
        </w:rPr>
        <w:t>th</w:t>
      </w:r>
      <w:r w:rsidR="0023722D">
        <w:t xml:space="preserve"> April</w:t>
      </w:r>
      <w:r w:rsidR="00FF6C00">
        <w:t>.</w:t>
      </w:r>
      <w:r w:rsidR="00CD791A">
        <w:t xml:space="preserve"> Keep your eyes peeled for hidden paper eggs and exchange</w:t>
      </w:r>
      <w:r w:rsidR="00181CC8">
        <w:t xml:space="preserve"> them</w:t>
      </w:r>
      <w:r w:rsidR="00CD791A">
        <w:t xml:space="preserve"> f</w:t>
      </w:r>
      <w:r w:rsidR="005A262D">
        <w:t>or a chocolate treat from A</w:t>
      </w:r>
      <w:r w:rsidR="000B2A58">
        <w:t>ctivities.</w:t>
      </w:r>
    </w:p>
    <w:p w:rsidR="00181CC8" w:rsidRDefault="00181CC8" w:rsidP="00196B0F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t>Sonia and Elise will also be running an Easter raffle to raise money for the residents’ activity fund.</w:t>
      </w:r>
      <w:r w:rsidR="009B1805">
        <w:t xml:space="preserve"> If you have any prizes you wish to donate please let Sonia or Elise know.</w:t>
      </w:r>
    </w:p>
    <w:p w:rsidR="00196B0F" w:rsidRDefault="00196B0F" w:rsidP="00196B0F">
      <w:r>
        <w:rPr>
          <w:rFonts w:asciiTheme="majorHAnsi" w:hAnsiTheme="majorHAnsi"/>
          <w:i/>
          <w:color w:val="6076B4" w:themeColor="accent1"/>
          <w:sz w:val="32"/>
          <w:szCs w:val="32"/>
        </w:rPr>
        <w:t>Staff</w:t>
      </w:r>
      <w:r w:rsidR="008D201A">
        <w:rPr>
          <w:rFonts w:asciiTheme="majorHAnsi" w:hAnsiTheme="majorHAnsi"/>
          <w:i/>
          <w:color w:val="6076B4" w:themeColor="accent1"/>
          <w:sz w:val="32"/>
          <w:szCs w:val="32"/>
        </w:rPr>
        <w:t xml:space="preserve"> Update</w:t>
      </w:r>
    </w:p>
    <w:p w:rsidR="00196B0F" w:rsidRDefault="00C93685" w:rsidP="00651D24">
      <w:r>
        <w:t>Alexia is joining our activity t</w:t>
      </w:r>
      <w:r w:rsidR="0061228A">
        <w:t>eam and w</w:t>
      </w:r>
      <w:r>
        <w:t xml:space="preserve">e would like to </w:t>
      </w:r>
      <w:r w:rsidR="003E0918">
        <w:t xml:space="preserve">take this opportunity to </w:t>
      </w:r>
      <w:r>
        <w:t>welcome her to Aspray House.</w:t>
      </w:r>
    </w:p>
    <w:p w:rsidR="00651D24" w:rsidRDefault="00651D24" w:rsidP="00651D24">
      <w:r>
        <w:rPr>
          <w:rFonts w:asciiTheme="majorHAnsi" w:hAnsiTheme="majorHAnsi"/>
          <w:i/>
          <w:color w:val="6076B4" w:themeColor="accent1"/>
          <w:sz w:val="32"/>
          <w:szCs w:val="32"/>
        </w:rPr>
        <w:t>Meetings</w:t>
      </w:r>
    </w:p>
    <w:p w:rsidR="00504B24" w:rsidRDefault="00504B24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dates are set for our relatives and residents meetings. This is your chance </w:t>
      </w:r>
      <w:r>
        <w:rPr>
          <w:rFonts w:ascii="Palatino Linotype" w:hAnsi="Palatino Linotype"/>
        </w:rPr>
        <w:lastRenderedPageBreak/>
        <w:t>to hear about all the latest updates from Aspray House and</w:t>
      </w:r>
      <w:r w:rsidR="00631647">
        <w:rPr>
          <w:rFonts w:ascii="Palatino Linotype" w:hAnsi="Palatino Linotype"/>
        </w:rPr>
        <w:t xml:space="preserve"> to</w:t>
      </w:r>
      <w:r>
        <w:rPr>
          <w:rFonts w:ascii="Palatino Linotype" w:hAnsi="Palatino Linotype"/>
        </w:rPr>
        <w:t xml:space="preserve"> </w:t>
      </w:r>
      <w:r w:rsidR="00631647">
        <w:rPr>
          <w:rFonts w:ascii="Palatino Linotype" w:hAnsi="Palatino Linotype"/>
        </w:rPr>
        <w:t>let us know what you would like to see.</w:t>
      </w:r>
    </w:p>
    <w:p w:rsidR="00284565" w:rsidRDefault="00284565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>The dates for the meetings are:</w:t>
      </w:r>
    </w:p>
    <w:p w:rsidR="00651D24" w:rsidRDefault="00651D24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>Saturday May 17</w:t>
      </w:r>
      <w:r w:rsidRPr="00651D24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  <w:vertAlign w:val="superscript"/>
        </w:rPr>
        <w:t xml:space="preserve"> </w:t>
      </w:r>
      <w:r>
        <w:rPr>
          <w:rFonts w:ascii="Palatino Linotype" w:hAnsi="Palatino Linotype"/>
        </w:rPr>
        <w:t>at 2.30pm</w:t>
      </w:r>
    </w:p>
    <w:p w:rsidR="00651D24" w:rsidRDefault="00651D24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>Friday July 4</w:t>
      </w:r>
      <w:r w:rsidRPr="00651D24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at 2.30pm</w:t>
      </w:r>
    </w:p>
    <w:p w:rsidR="00651D24" w:rsidRDefault="00651D24" w:rsidP="00651D24">
      <w:pPr>
        <w:ind w:right="56"/>
        <w:rPr>
          <w:rFonts w:ascii="Palatino Linotype" w:hAnsi="Palatino Linotype"/>
        </w:rPr>
      </w:pPr>
      <w:r>
        <w:rPr>
          <w:rFonts w:ascii="Palatino Linotype" w:hAnsi="Palatino Linotype"/>
        </w:rPr>
        <w:t>Tuesday November 25</w:t>
      </w:r>
      <w:r w:rsidRPr="00651D24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at 6.30pm</w:t>
      </w:r>
    </w:p>
    <w:p w:rsidR="007101E4" w:rsidRDefault="007101E4" w:rsidP="009E363C">
      <w:pPr>
        <w:pStyle w:val="ListParagraph"/>
        <w:ind w:left="720" w:firstLine="0"/>
        <w:rPr>
          <w:rFonts w:ascii="Palatino Linotype" w:hAnsi="Palatino Linotype"/>
        </w:rPr>
      </w:pPr>
    </w:p>
    <w:p w:rsidR="006155D2" w:rsidRDefault="00ED4955" w:rsidP="00854258">
      <w:r>
        <w:rPr>
          <w:rFonts w:asciiTheme="majorHAnsi" w:hAnsiTheme="majorHAnsi"/>
          <w:i/>
          <w:color w:val="6076B4" w:themeColor="accent1"/>
          <w:sz w:val="32"/>
          <w:szCs w:val="32"/>
        </w:rPr>
        <w:t>Car Boot Sales</w:t>
      </w:r>
    </w:p>
    <w:p w:rsidR="006155D2" w:rsidRDefault="00ED4955" w:rsidP="00854258">
      <w:r>
        <w:t>Following the success of our car boot sales last year, this year we will be holding our first sale on Saturday May 31</w:t>
      </w:r>
      <w:r w:rsidRPr="00ED4955">
        <w:rPr>
          <w:vertAlign w:val="superscript"/>
        </w:rPr>
        <w:t>st</w:t>
      </w:r>
      <w:r>
        <w:t xml:space="preserve"> from 10am until 1pm.</w:t>
      </w:r>
    </w:p>
    <w:p w:rsidR="00D30253" w:rsidRPr="00D30253" w:rsidRDefault="00D30253" w:rsidP="00854258">
      <w:pPr>
        <w:rPr>
          <w:i/>
          <w:color w:val="6076B4" w:themeColor="accent1"/>
        </w:rPr>
      </w:pPr>
      <w:r>
        <w:t xml:space="preserve">Pitches cost </w:t>
      </w:r>
      <w:r w:rsidR="002071BF">
        <w:t>£8 and to book please speak to A</w:t>
      </w:r>
      <w:r>
        <w:t xml:space="preserve">ctivities or call </w:t>
      </w:r>
      <w:r w:rsidRPr="00D30253">
        <w:rPr>
          <w:lang w:val="en"/>
        </w:rPr>
        <w:t>020</w:t>
      </w:r>
      <w:r w:rsidR="00C150FF">
        <w:rPr>
          <w:lang w:val="en"/>
        </w:rPr>
        <w:t xml:space="preserve"> </w:t>
      </w:r>
      <w:r w:rsidRPr="00D30253">
        <w:rPr>
          <w:lang w:val="en"/>
        </w:rPr>
        <w:t>8558957</w:t>
      </w:r>
      <w:r w:rsidR="009031E0">
        <w:rPr>
          <w:lang w:val="en"/>
        </w:rPr>
        <w:t>9</w:t>
      </w:r>
      <w:r>
        <w:rPr>
          <w:lang w:val="en"/>
        </w:rPr>
        <w:t>.</w:t>
      </w:r>
    </w:p>
    <w:p w:rsidR="00345762" w:rsidRPr="0022424D" w:rsidRDefault="00345762" w:rsidP="00345762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Online</w:t>
      </w:r>
    </w:p>
    <w:p w:rsidR="00DF7B63" w:rsidRDefault="00DF7B63" w:rsidP="00DF7B63">
      <w:r>
        <w:t>You can now keep up to date with all the latest news from Aspray House through a variety of online platforms.</w:t>
      </w:r>
    </w:p>
    <w:p w:rsidR="00DF7B63" w:rsidRDefault="00DF7B63" w:rsidP="00DF7B63">
      <w:r>
        <w:t xml:space="preserve">You can follow us on Twitter @Twinglobe </w:t>
      </w:r>
      <w:r w:rsidR="00511B14">
        <w:t>for the latest news and</w:t>
      </w:r>
      <w:r>
        <w:t xml:space="preserve"> photos.</w:t>
      </w:r>
    </w:p>
    <w:p w:rsidR="00DF7B63" w:rsidRDefault="00DF7B63" w:rsidP="00DF7B63">
      <w:pPr>
        <w:rPr>
          <w:rFonts w:ascii="Palatino Linotype" w:hAnsi="Palatino Linotype"/>
        </w:rPr>
      </w:pPr>
      <w:r>
        <w:t xml:space="preserve">In addition to our website </w:t>
      </w:r>
      <w:hyperlink r:id="rId12" w:history="1">
        <w:r w:rsidRPr="00F14EBC">
          <w:rPr>
            <w:rStyle w:val="Hyperlink"/>
          </w:rPr>
          <w:t>www.twinglobe.co.uk</w:t>
        </w:r>
      </w:hyperlink>
      <w:r>
        <w:t xml:space="preserve"> we are also listed on </w:t>
      </w:r>
      <w:hyperlink r:id="rId13" w:history="1">
        <w:r w:rsidRPr="00F14EBC">
          <w:rPr>
            <w:rStyle w:val="Hyperlink"/>
          </w:rPr>
          <w:t>www.carehome.co.uk</w:t>
        </w:r>
      </w:hyperlink>
      <w:r>
        <w:t xml:space="preserve"> where </w:t>
      </w:r>
      <w:r w:rsidR="000A0167">
        <w:t>information includes</w:t>
      </w:r>
      <w:r>
        <w:t xml:space="preserve"> dates of </w:t>
      </w:r>
      <w:r>
        <w:lastRenderedPageBreak/>
        <w:t>forthcoming entertainment and job vacancies.</w:t>
      </w:r>
    </w:p>
    <w:p w:rsidR="00D63306" w:rsidRPr="00D63306" w:rsidRDefault="00D63306" w:rsidP="00D63306">
      <w:pPr>
        <w:ind w:right="56"/>
      </w:pPr>
    </w:p>
    <w:p w:rsidR="00FA079B" w:rsidRPr="00B97FF0" w:rsidRDefault="00FA079B" w:rsidP="009F6736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 w:rsidRPr="00B97FF0">
        <w:rPr>
          <w:rFonts w:asciiTheme="majorHAnsi" w:hAnsiTheme="majorHAnsi"/>
          <w:i/>
          <w:color w:val="6076B4" w:themeColor="accent1"/>
          <w:sz w:val="32"/>
          <w:szCs w:val="32"/>
        </w:rPr>
        <w:t>Birthdays</w:t>
      </w:r>
    </w:p>
    <w:p w:rsidR="00182FAA" w:rsidRDefault="00182FAA" w:rsidP="00182FAA">
      <w:r>
        <w:t xml:space="preserve">We would like to wish a Happy Birthday to all residents who will be celebrating over the next three months. </w:t>
      </w:r>
    </w:p>
    <w:p w:rsidR="009868C8" w:rsidRPr="0016730D" w:rsidRDefault="00182FAA" w:rsidP="00182FAA">
      <w:r>
        <w:t xml:space="preserve">We will be decorating rooms and having a birthday cake to mark the occasion. Please let us know if there is anything </w:t>
      </w:r>
      <w:r w:rsidR="00177A35">
        <w:t xml:space="preserve">particular </w:t>
      </w:r>
      <w:bookmarkStart w:id="0" w:name="_GoBack"/>
      <w:bookmarkEnd w:id="0"/>
      <w:r>
        <w:t>you would like us to do for your relative on the day.</w:t>
      </w:r>
    </w:p>
    <w:sectPr w:rsidR="009868C8" w:rsidRPr="0016730D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60CD"/>
    <w:multiLevelType w:val="hybridMultilevel"/>
    <w:tmpl w:val="3CBE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E2C"/>
    <w:multiLevelType w:val="hybridMultilevel"/>
    <w:tmpl w:val="C7DE152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81A616D"/>
    <w:multiLevelType w:val="hybridMultilevel"/>
    <w:tmpl w:val="BF12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033F0"/>
    <w:multiLevelType w:val="hybridMultilevel"/>
    <w:tmpl w:val="9810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69"/>
    <w:rsid w:val="00054EE5"/>
    <w:rsid w:val="000653F2"/>
    <w:rsid w:val="000701A1"/>
    <w:rsid w:val="00073B69"/>
    <w:rsid w:val="00081657"/>
    <w:rsid w:val="000872D6"/>
    <w:rsid w:val="0009720A"/>
    <w:rsid w:val="000A0167"/>
    <w:rsid w:val="000A4A2B"/>
    <w:rsid w:val="000A7377"/>
    <w:rsid w:val="000B2A58"/>
    <w:rsid w:val="000C1D81"/>
    <w:rsid w:val="000C335E"/>
    <w:rsid w:val="000C7411"/>
    <w:rsid w:val="000E5421"/>
    <w:rsid w:val="000E5604"/>
    <w:rsid w:val="00104967"/>
    <w:rsid w:val="00110D62"/>
    <w:rsid w:val="001171C0"/>
    <w:rsid w:val="00121008"/>
    <w:rsid w:val="00131C5F"/>
    <w:rsid w:val="00136707"/>
    <w:rsid w:val="00145C38"/>
    <w:rsid w:val="00155F2E"/>
    <w:rsid w:val="0016730D"/>
    <w:rsid w:val="00177A35"/>
    <w:rsid w:val="00181CC8"/>
    <w:rsid w:val="00182FAA"/>
    <w:rsid w:val="001830AF"/>
    <w:rsid w:val="00195151"/>
    <w:rsid w:val="00196B0F"/>
    <w:rsid w:val="001C6438"/>
    <w:rsid w:val="002071BF"/>
    <w:rsid w:val="0021476B"/>
    <w:rsid w:val="00214E7E"/>
    <w:rsid w:val="00224DE1"/>
    <w:rsid w:val="00224F31"/>
    <w:rsid w:val="0023614F"/>
    <w:rsid w:val="0023722D"/>
    <w:rsid w:val="00252CAA"/>
    <w:rsid w:val="002777EF"/>
    <w:rsid w:val="00284565"/>
    <w:rsid w:val="002A1FA7"/>
    <w:rsid w:val="002C4158"/>
    <w:rsid w:val="002D2481"/>
    <w:rsid w:val="002E505E"/>
    <w:rsid w:val="002E7645"/>
    <w:rsid w:val="002F260C"/>
    <w:rsid w:val="00313C44"/>
    <w:rsid w:val="00345677"/>
    <w:rsid w:val="00345762"/>
    <w:rsid w:val="0035506C"/>
    <w:rsid w:val="00372834"/>
    <w:rsid w:val="00373BDB"/>
    <w:rsid w:val="00381EF4"/>
    <w:rsid w:val="00382D95"/>
    <w:rsid w:val="003851D1"/>
    <w:rsid w:val="00385DB0"/>
    <w:rsid w:val="00392CFB"/>
    <w:rsid w:val="003B2D7D"/>
    <w:rsid w:val="003C004C"/>
    <w:rsid w:val="003C367A"/>
    <w:rsid w:val="003E0918"/>
    <w:rsid w:val="003E7B86"/>
    <w:rsid w:val="00403F9C"/>
    <w:rsid w:val="00405F4F"/>
    <w:rsid w:val="00435E79"/>
    <w:rsid w:val="00450C8E"/>
    <w:rsid w:val="004637C8"/>
    <w:rsid w:val="0046697A"/>
    <w:rsid w:val="00476852"/>
    <w:rsid w:val="004A0C0E"/>
    <w:rsid w:val="004A4771"/>
    <w:rsid w:val="004B50AD"/>
    <w:rsid w:val="004C1EB0"/>
    <w:rsid w:val="004C6AA6"/>
    <w:rsid w:val="004D3DBD"/>
    <w:rsid w:val="004D5E32"/>
    <w:rsid w:val="004E7CD0"/>
    <w:rsid w:val="004F471F"/>
    <w:rsid w:val="00500034"/>
    <w:rsid w:val="00504B24"/>
    <w:rsid w:val="00506F44"/>
    <w:rsid w:val="005074AC"/>
    <w:rsid w:val="00511B14"/>
    <w:rsid w:val="00527CAD"/>
    <w:rsid w:val="00540D9C"/>
    <w:rsid w:val="00546980"/>
    <w:rsid w:val="00562397"/>
    <w:rsid w:val="00572A04"/>
    <w:rsid w:val="00575A56"/>
    <w:rsid w:val="005A262D"/>
    <w:rsid w:val="005A71E8"/>
    <w:rsid w:val="005B6879"/>
    <w:rsid w:val="005C0472"/>
    <w:rsid w:val="005C4FD9"/>
    <w:rsid w:val="005C7C97"/>
    <w:rsid w:val="005D1052"/>
    <w:rsid w:val="005F385B"/>
    <w:rsid w:val="00611F37"/>
    <w:rsid w:val="0061228A"/>
    <w:rsid w:val="00612713"/>
    <w:rsid w:val="006155D2"/>
    <w:rsid w:val="00631647"/>
    <w:rsid w:val="00643C8D"/>
    <w:rsid w:val="006451B6"/>
    <w:rsid w:val="00651D24"/>
    <w:rsid w:val="00653DA1"/>
    <w:rsid w:val="00671177"/>
    <w:rsid w:val="00681C0D"/>
    <w:rsid w:val="006A5476"/>
    <w:rsid w:val="006A5669"/>
    <w:rsid w:val="006B704F"/>
    <w:rsid w:val="006C50A6"/>
    <w:rsid w:val="006D4438"/>
    <w:rsid w:val="006F0927"/>
    <w:rsid w:val="00700A35"/>
    <w:rsid w:val="007101E4"/>
    <w:rsid w:val="00715D3F"/>
    <w:rsid w:val="00725A43"/>
    <w:rsid w:val="0073018E"/>
    <w:rsid w:val="007313A9"/>
    <w:rsid w:val="007372DA"/>
    <w:rsid w:val="007548F0"/>
    <w:rsid w:val="00770114"/>
    <w:rsid w:val="0078547D"/>
    <w:rsid w:val="007975B5"/>
    <w:rsid w:val="007976CE"/>
    <w:rsid w:val="007A593F"/>
    <w:rsid w:val="007B1920"/>
    <w:rsid w:val="007C1749"/>
    <w:rsid w:val="007D1002"/>
    <w:rsid w:val="008136B5"/>
    <w:rsid w:val="00817077"/>
    <w:rsid w:val="00833B70"/>
    <w:rsid w:val="00847FAC"/>
    <w:rsid w:val="00854258"/>
    <w:rsid w:val="00854CCB"/>
    <w:rsid w:val="00860D20"/>
    <w:rsid w:val="0086703D"/>
    <w:rsid w:val="008701D8"/>
    <w:rsid w:val="008717B9"/>
    <w:rsid w:val="00875562"/>
    <w:rsid w:val="00886E3B"/>
    <w:rsid w:val="008A5C5B"/>
    <w:rsid w:val="008A6A3A"/>
    <w:rsid w:val="008B6D1C"/>
    <w:rsid w:val="008C3FA1"/>
    <w:rsid w:val="008D0CFF"/>
    <w:rsid w:val="008D1D4E"/>
    <w:rsid w:val="008D201A"/>
    <w:rsid w:val="008D5AD7"/>
    <w:rsid w:val="008D5E89"/>
    <w:rsid w:val="009031E0"/>
    <w:rsid w:val="00921B67"/>
    <w:rsid w:val="00922480"/>
    <w:rsid w:val="009658A3"/>
    <w:rsid w:val="009868C8"/>
    <w:rsid w:val="00992908"/>
    <w:rsid w:val="00995733"/>
    <w:rsid w:val="009A26D6"/>
    <w:rsid w:val="009B1805"/>
    <w:rsid w:val="009E363C"/>
    <w:rsid w:val="009F6736"/>
    <w:rsid w:val="00A0298F"/>
    <w:rsid w:val="00A101DA"/>
    <w:rsid w:val="00A10311"/>
    <w:rsid w:val="00A25C83"/>
    <w:rsid w:val="00A34176"/>
    <w:rsid w:val="00A37A7C"/>
    <w:rsid w:val="00A81087"/>
    <w:rsid w:val="00A862F0"/>
    <w:rsid w:val="00AA1CA9"/>
    <w:rsid w:val="00AB5E3C"/>
    <w:rsid w:val="00AB5F35"/>
    <w:rsid w:val="00AD3D02"/>
    <w:rsid w:val="00AD5EAE"/>
    <w:rsid w:val="00AE0140"/>
    <w:rsid w:val="00AE39F1"/>
    <w:rsid w:val="00B008A8"/>
    <w:rsid w:val="00B0549C"/>
    <w:rsid w:val="00B078C8"/>
    <w:rsid w:val="00B124B7"/>
    <w:rsid w:val="00B17439"/>
    <w:rsid w:val="00B369B4"/>
    <w:rsid w:val="00B376A3"/>
    <w:rsid w:val="00B816DB"/>
    <w:rsid w:val="00B91AF7"/>
    <w:rsid w:val="00B9282B"/>
    <w:rsid w:val="00B97FF0"/>
    <w:rsid w:val="00BA2E78"/>
    <w:rsid w:val="00BA4053"/>
    <w:rsid w:val="00BB17CE"/>
    <w:rsid w:val="00BB485E"/>
    <w:rsid w:val="00BB78B2"/>
    <w:rsid w:val="00BD7D24"/>
    <w:rsid w:val="00BE0D42"/>
    <w:rsid w:val="00BE1DB3"/>
    <w:rsid w:val="00BF6460"/>
    <w:rsid w:val="00C1403E"/>
    <w:rsid w:val="00C150FF"/>
    <w:rsid w:val="00C162ED"/>
    <w:rsid w:val="00C20B38"/>
    <w:rsid w:val="00C217C3"/>
    <w:rsid w:val="00C24665"/>
    <w:rsid w:val="00C347C0"/>
    <w:rsid w:val="00C75546"/>
    <w:rsid w:val="00C84578"/>
    <w:rsid w:val="00C86390"/>
    <w:rsid w:val="00C93685"/>
    <w:rsid w:val="00CA0F5D"/>
    <w:rsid w:val="00CA4C5A"/>
    <w:rsid w:val="00CA7DE4"/>
    <w:rsid w:val="00CD791A"/>
    <w:rsid w:val="00CE54BA"/>
    <w:rsid w:val="00CF5F08"/>
    <w:rsid w:val="00CF677D"/>
    <w:rsid w:val="00D00ADD"/>
    <w:rsid w:val="00D01A5D"/>
    <w:rsid w:val="00D20D70"/>
    <w:rsid w:val="00D25410"/>
    <w:rsid w:val="00D30253"/>
    <w:rsid w:val="00D629C6"/>
    <w:rsid w:val="00D63306"/>
    <w:rsid w:val="00D81EFD"/>
    <w:rsid w:val="00D82B97"/>
    <w:rsid w:val="00D868FF"/>
    <w:rsid w:val="00DC033C"/>
    <w:rsid w:val="00DD1B9F"/>
    <w:rsid w:val="00DF2CBE"/>
    <w:rsid w:val="00DF54CC"/>
    <w:rsid w:val="00DF7B63"/>
    <w:rsid w:val="00E00F51"/>
    <w:rsid w:val="00E13451"/>
    <w:rsid w:val="00E251FA"/>
    <w:rsid w:val="00E27DD2"/>
    <w:rsid w:val="00E323D0"/>
    <w:rsid w:val="00E32A3C"/>
    <w:rsid w:val="00E434A9"/>
    <w:rsid w:val="00E449AC"/>
    <w:rsid w:val="00E46681"/>
    <w:rsid w:val="00E616AC"/>
    <w:rsid w:val="00E667C8"/>
    <w:rsid w:val="00E66AE8"/>
    <w:rsid w:val="00E71C59"/>
    <w:rsid w:val="00E80AD5"/>
    <w:rsid w:val="00E834C9"/>
    <w:rsid w:val="00E878AF"/>
    <w:rsid w:val="00EC21CB"/>
    <w:rsid w:val="00ED4955"/>
    <w:rsid w:val="00F212E5"/>
    <w:rsid w:val="00F23420"/>
    <w:rsid w:val="00F25CC4"/>
    <w:rsid w:val="00F37407"/>
    <w:rsid w:val="00F56636"/>
    <w:rsid w:val="00F67D04"/>
    <w:rsid w:val="00F73ACC"/>
    <w:rsid w:val="00F80C91"/>
    <w:rsid w:val="00F94F9C"/>
    <w:rsid w:val="00FA079B"/>
    <w:rsid w:val="00FA1AA1"/>
    <w:rsid w:val="00FA4BA0"/>
    <w:rsid w:val="00FC4DFA"/>
    <w:rsid w:val="00FE0D67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073B69"/>
    <w:pPr>
      <w:spacing w:after="100"/>
      <w:jc w:val="center"/>
    </w:pPr>
    <w:rPr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6736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073B69"/>
    <w:pPr>
      <w:spacing w:after="100"/>
      <w:jc w:val="center"/>
    </w:pPr>
    <w:rPr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6736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ehom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winglobe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ity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E5A93-8771-4CF6-891C-88B7D83D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6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Aspray House Newsletter</vt:lpstr>
    </vt:vector>
  </TitlesOfParts>
  <Company>Twinglobe Care Homes Ltd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Aspray House Newsletter</dc:title>
  <dc:creator>Activity</dc:creator>
  <cp:lastModifiedBy>Activity</cp:lastModifiedBy>
  <cp:revision>15</cp:revision>
  <dcterms:created xsi:type="dcterms:W3CDTF">2014-05-16T15:39:00Z</dcterms:created>
  <dcterms:modified xsi:type="dcterms:W3CDTF">2014-05-19T09:22:00Z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